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657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B1B658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B1B658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B1B658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50B9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750B9A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0B9A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B1B658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1B658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5CA0">
        <w:rPr>
          <w:b/>
          <w:sz w:val="24"/>
          <w:szCs w:val="24"/>
        </w:rPr>
        <w:t>13-04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B1B6585" w14:textId="7BE47EE9" w:rsidR="008A79AF" w:rsidRPr="00446718" w:rsidRDefault="000A0D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14:paraId="4B1B658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B1B6587" w14:textId="77777777"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B1B658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B1B658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50B9A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5CA0">
        <w:rPr>
          <w:sz w:val="24"/>
          <w:szCs w:val="24"/>
        </w:rPr>
        <w:t>13-04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B1B658A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B1B658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B1B658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B1B658D" w14:textId="7083E5E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5CA0" w:rsidRPr="00355CA0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0A0D23">
        <w:rPr>
          <w:sz w:val="24"/>
          <w:szCs w:val="24"/>
        </w:rPr>
        <w:t>М.А.Н.</w:t>
      </w:r>
      <w:r w:rsidR="00355CA0" w:rsidRPr="00355CA0">
        <w:rPr>
          <w:sz w:val="24"/>
          <w:szCs w:val="24"/>
        </w:rPr>
        <w:t xml:space="preserve"> в отношении адвоката </w:t>
      </w:r>
      <w:r w:rsidR="000A0D23">
        <w:rPr>
          <w:sz w:val="24"/>
          <w:szCs w:val="24"/>
        </w:rPr>
        <w:t>М.Л.В.</w:t>
      </w:r>
      <w:r w:rsidR="00355CA0" w:rsidRPr="00355CA0">
        <w:rPr>
          <w:sz w:val="24"/>
          <w:szCs w:val="24"/>
        </w:rPr>
        <w:t>, имеющей регистрационный номер</w:t>
      </w:r>
      <w:proofErr w:type="gramStart"/>
      <w:r w:rsidR="00355CA0" w:rsidRPr="00355CA0">
        <w:rPr>
          <w:sz w:val="24"/>
          <w:szCs w:val="24"/>
        </w:rPr>
        <w:t xml:space="preserve"> </w:t>
      </w:r>
      <w:r w:rsidR="000A0D23">
        <w:rPr>
          <w:sz w:val="24"/>
          <w:szCs w:val="24"/>
        </w:rPr>
        <w:t>….</w:t>
      </w:r>
      <w:proofErr w:type="gramEnd"/>
      <w:r w:rsidR="000A0D23">
        <w:rPr>
          <w:sz w:val="24"/>
          <w:szCs w:val="24"/>
        </w:rPr>
        <w:t>.</w:t>
      </w:r>
      <w:r w:rsidR="00355CA0" w:rsidRPr="00355C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0D23">
        <w:rPr>
          <w:sz w:val="24"/>
          <w:szCs w:val="24"/>
        </w:rPr>
        <w:t>…..</w:t>
      </w:r>
    </w:p>
    <w:p w14:paraId="4B1B658E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55CA0" w:rsidRPr="00355CA0">
        <w:rPr>
          <w:sz w:val="24"/>
          <w:szCs w:val="24"/>
        </w:rPr>
        <w:t>адвокат 02.11.2023 г. вступила в уголовное дело в порядке ст. 51 УПК РФ. Адвокат за полдня ознакомилась с делом объемом более 20 томов; не общалась с заявителем наедине для выработки правовой позиции по делу; не выяснила причину, по которой не явился адвокат, с которым у заявителя было заключено соглашение; заняла позицию, противоречащую позиции заявителя относительно отвода председательствующего (оставила на усмотрение суда, т.к. оно не основано на УПК); не подала апелляционную жалобу на приговор суда</w:t>
      </w:r>
      <w:r w:rsidR="004E27D8" w:rsidRPr="004E27D8">
        <w:rPr>
          <w:sz w:val="24"/>
          <w:szCs w:val="24"/>
        </w:rPr>
        <w:t>.</w:t>
      </w:r>
    </w:p>
    <w:p w14:paraId="4B1B658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26.03.2024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B1B659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12.03.2024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1749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4B1B6591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23.04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4B1B6592" w14:textId="77777777" w:rsidR="00AC56EF" w:rsidRDefault="00355CA0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</w:t>
      </w:r>
      <w:r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B1B6593" w14:textId="12A6E05A" w:rsidR="00355CA0" w:rsidRPr="00355CA0" w:rsidRDefault="00355CA0" w:rsidP="00355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55CA0">
        <w:rPr>
          <w:sz w:val="24"/>
          <w:szCs w:val="24"/>
        </w:rPr>
        <w:t xml:space="preserve">о наличии в действиях (бездействии) адвоката </w:t>
      </w:r>
      <w:r w:rsidR="000A0D23">
        <w:rPr>
          <w:sz w:val="24"/>
          <w:szCs w:val="24"/>
        </w:rPr>
        <w:t>М.Л.В.</w:t>
      </w:r>
      <w:r w:rsidRPr="00355CA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55CA0">
        <w:rPr>
          <w:sz w:val="24"/>
        </w:rPr>
        <w:t>п.п</w:t>
      </w:r>
      <w:proofErr w:type="spellEnd"/>
      <w:r w:rsidRPr="00355CA0">
        <w:rPr>
          <w:sz w:val="24"/>
        </w:rPr>
        <w:t xml:space="preserve">. 4 п. 1 ст. 7 </w:t>
      </w:r>
      <w:r w:rsidRPr="00355CA0">
        <w:rPr>
          <w:sz w:val="24"/>
          <w:szCs w:val="24"/>
        </w:rPr>
        <w:t xml:space="preserve">ФЗ «Об адвокатской деятельности и адвокатуре в РФ», п. 1, 4 ст. 8, </w:t>
      </w:r>
      <w:proofErr w:type="spellStart"/>
      <w:r w:rsidRPr="00355CA0">
        <w:rPr>
          <w:sz w:val="24"/>
        </w:rPr>
        <w:t>п.п</w:t>
      </w:r>
      <w:proofErr w:type="spellEnd"/>
      <w:r w:rsidRPr="00355CA0">
        <w:rPr>
          <w:sz w:val="24"/>
        </w:rPr>
        <w:t>. 1, 2 п. 1 ст. 9</w:t>
      </w:r>
      <w:r w:rsidRPr="00355CA0">
        <w:rPr>
          <w:sz w:val="24"/>
          <w:szCs w:val="24"/>
        </w:rPr>
        <w:t xml:space="preserve"> Кодекса профессиональной этики адвоката, </w:t>
      </w:r>
      <w:r w:rsidRPr="00355CA0">
        <w:rPr>
          <w:sz w:val="24"/>
        </w:rPr>
        <w:t xml:space="preserve">Решения Совета Федеральной палаты адвокатов РФ от 27.09.2013 «О двойной защите», </w:t>
      </w:r>
      <w:r w:rsidRPr="00355CA0">
        <w:rPr>
          <w:sz w:val="24"/>
          <w:szCs w:val="24"/>
        </w:rPr>
        <w:t>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0A0D23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А.Н., которые выразились в том, что адвокат: </w:t>
      </w:r>
    </w:p>
    <w:p w14:paraId="4B1B6594" w14:textId="4D9E7939"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0A0D23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 и соблюдения судом срока, установленного ч. 3 ст. 50 УПК РФ;</w:t>
      </w:r>
    </w:p>
    <w:p w14:paraId="4B1B6595" w14:textId="588C49FE" w:rsidR="00355CA0" w:rsidRPr="00D0329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D03290">
        <w:rPr>
          <w:sz w:val="24"/>
          <w:szCs w:val="24"/>
        </w:rPr>
        <w:t>осуществляла защиту заявителя в порядке статьи 51 УПК РФ в судебных заседаниях 03.11.2023 г. и 08.11.2023 г. после заявленного отвода и при участии в судебном заседании защитника по соглашению К</w:t>
      </w:r>
      <w:r w:rsidR="000A0D23">
        <w:rPr>
          <w:sz w:val="24"/>
          <w:szCs w:val="24"/>
        </w:rPr>
        <w:t>.</w:t>
      </w:r>
      <w:r w:rsidRPr="00D03290">
        <w:rPr>
          <w:sz w:val="24"/>
          <w:szCs w:val="24"/>
        </w:rPr>
        <w:t>;</w:t>
      </w:r>
    </w:p>
    <w:p w14:paraId="4B1B6596" w14:textId="77777777" w:rsidR="00355CA0" w:rsidRPr="00D0329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D03290">
        <w:rPr>
          <w:sz w:val="24"/>
          <w:szCs w:val="24"/>
        </w:rPr>
        <w:t>формально подошла к ознакомлению с материалами уголовного дела и подготовке к судебному заседанию;</w:t>
      </w:r>
    </w:p>
    <w:p w14:paraId="4B1B6597" w14:textId="77777777" w:rsidR="00043074" w:rsidRPr="00D0329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D03290">
        <w:rPr>
          <w:sz w:val="24"/>
          <w:szCs w:val="24"/>
        </w:rPr>
        <w:lastRenderedPageBreak/>
        <w:t>в судебном заседании заняла позицию, противоречащую позиции заявителя относительно заявленного ходатайства об отводе председательствующего</w:t>
      </w:r>
      <w:r w:rsidR="007E56CB" w:rsidRPr="00D03290">
        <w:rPr>
          <w:sz w:val="24"/>
          <w:szCs w:val="24"/>
        </w:rPr>
        <w:t>.</w:t>
      </w:r>
      <w:bookmarkEnd w:id="2"/>
    </w:p>
    <w:p w14:paraId="4B1B6598" w14:textId="77777777" w:rsidR="00043074" w:rsidRPr="00D03290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B1B6599" w14:textId="77777777" w:rsidR="00043074" w:rsidRPr="00D03290" w:rsidRDefault="000F274D" w:rsidP="00043074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16.06.2024г. от</w:t>
      </w:r>
      <w:r w:rsidR="00043074" w:rsidRPr="00D03290">
        <w:rPr>
          <w:sz w:val="24"/>
          <w:szCs w:val="24"/>
        </w:rPr>
        <w:t xml:space="preserve"> адвоката </w:t>
      </w:r>
      <w:r w:rsidRPr="00D03290">
        <w:rPr>
          <w:sz w:val="24"/>
          <w:szCs w:val="24"/>
        </w:rPr>
        <w:t xml:space="preserve">поступило заявление о </w:t>
      </w:r>
      <w:r w:rsidR="00043074" w:rsidRPr="00D03290">
        <w:rPr>
          <w:sz w:val="24"/>
          <w:szCs w:val="24"/>
        </w:rPr>
        <w:t>несогласи</w:t>
      </w:r>
      <w:r w:rsidRPr="00D03290">
        <w:rPr>
          <w:sz w:val="24"/>
          <w:szCs w:val="24"/>
        </w:rPr>
        <w:t>и</w:t>
      </w:r>
      <w:r w:rsidR="00043074" w:rsidRPr="00D03290">
        <w:rPr>
          <w:sz w:val="24"/>
          <w:szCs w:val="24"/>
        </w:rPr>
        <w:t xml:space="preserve"> с заключением квалификационной комиссии.</w:t>
      </w:r>
    </w:p>
    <w:p w14:paraId="4B1B659A" w14:textId="77777777" w:rsidR="000F274D" w:rsidRPr="00D03290" w:rsidRDefault="000F274D" w:rsidP="00043074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 xml:space="preserve">16.06.2024г. от адвоката поступило заявление об отложении рассмотрения дисциплинарного производства в связи с занятостью в судебном процессе. </w:t>
      </w:r>
    </w:p>
    <w:p w14:paraId="4B1B659B" w14:textId="77777777" w:rsidR="00043074" w:rsidRPr="00D03290" w:rsidRDefault="00043074" w:rsidP="00043074">
      <w:pPr>
        <w:jc w:val="both"/>
        <w:rPr>
          <w:sz w:val="24"/>
          <w:szCs w:val="24"/>
          <w:lang w:eastAsia="en-US"/>
        </w:rPr>
      </w:pPr>
    </w:p>
    <w:p w14:paraId="4B1B659C" w14:textId="77777777" w:rsidR="006E6249" w:rsidRPr="00D03290" w:rsidRDefault="006E6249" w:rsidP="00043074">
      <w:pPr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 xml:space="preserve">            </w:t>
      </w:r>
      <w:r w:rsidR="006545C1" w:rsidRPr="00D03290">
        <w:rPr>
          <w:sz w:val="24"/>
          <w:szCs w:val="24"/>
          <w:lang w:eastAsia="en-US"/>
        </w:rPr>
        <w:t>19.06.2024г. з</w:t>
      </w:r>
      <w:r w:rsidRPr="00D03290">
        <w:rPr>
          <w:sz w:val="24"/>
          <w:szCs w:val="24"/>
          <w:lang w:eastAsia="en-US"/>
        </w:rPr>
        <w:t xml:space="preserve">аявитель в заседание Совета не явился, уведомлен. </w:t>
      </w:r>
    </w:p>
    <w:p w14:paraId="4B1B659D" w14:textId="77777777" w:rsidR="00043074" w:rsidRPr="00D03290" w:rsidRDefault="006545C1" w:rsidP="00043074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</w:rPr>
        <w:t>19.06.2024г. а</w:t>
      </w:r>
      <w:r w:rsidR="00043074" w:rsidRPr="00D03290">
        <w:rPr>
          <w:sz w:val="24"/>
          <w:szCs w:val="24"/>
          <w:lang w:eastAsia="en-US"/>
        </w:rPr>
        <w:t xml:space="preserve">двокат в заседание Совета </w:t>
      </w:r>
      <w:r w:rsidR="000F274D" w:rsidRPr="00D03290">
        <w:rPr>
          <w:sz w:val="24"/>
          <w:szCs w:val="24"/>
          <w:lang w:eastAsia="en-US"/>
        </w:rPr>
        <w:t xml:space="preserve">не </w:t>
      </w:r>
      <w:r w:rsidR="00355CA0" w:rsidRPr="00D03290">
        <w:rPr>
          <w:sz w:val="24"/>
          <w:szCs w:val="24"/>
          <w:lang w:eastAsia="en-US"/>
        </w:rPr>
        <w:t xml:space="preserve">явилась, </w:t>
      </w:r>
      <w:r w:rsidR="000F274D" w:rsidRPr="00D03290">
        <w:rPr>
          <w:sz w:val="24"/>
          <w:szCs w:val="24"/>
          <w:lang w:eastAsia="en-US"/>
        </w:rPr>
        <w:t>уведомлена</w:t>
      </w:r>
      <w:r w:rsidR="00043074" w:rsidRPr="00D03290">
        <w:rPr>
          <w:sz w:val="24"/>
          <w:szCs w:val="24"/>
          <w:lang w:eastAsia="en-US"/>
        </w:rPr>
        <w:t xml:space="preserve">. </w:t>
      </w:r>
    </w:p>
    <w:p w14:paraId="4B1B659E" w14:textId="77777777" w:rsidR="008D7E0D" w:rsidRPr="00D03290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 xml:space="preserve">19.06.2024г. Совет решением №07/25-07 отложил </w:t>
      </w:r>
      <w:r w:rsidR="00993FF7" w:rsidRPr="00D03290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8D7E0D" w:rsidRPr="00D03290">
        <w:rPr>
          <w:sz w:val="24"/>
          <w:szCs w:val="24"/>
          <w:lang w:eastAsia="en-US"/>
        </w:rPr>
        <w:t xml:space="preserve"> либо направить в заседание Совета надлежаще осведомленного и уполномоченного представителя.</w:t>
      </w:r>
    </w:p>
    <w:p w14:paraId="4B1B659F" w14:textId="77777777" w:rsidR="008D7E0D" w:rsidRPr="00D03290" w:rsidRDefault="008D7E0D" w:rsidP="008D7E0D">
      <w:pPr>
        <w:ind w:firstLine="709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>При этом Совет обра</w:t>
      </w:r>
      <w:r w:rsidR="006545C1" w:rsidRPr="00D03290">
        <w:rPr>
          <w:sz w:val="24"/>
          <w:szCs w:val="24"/>
          <w:lang w:eastAsia="en-US"/>
        </w:rPr>
        <w:t>тил</w:t>
      </w:r>
      <w:r w:rsidRPr="00D03290">
        <w:rPr>
          <w:sz w:val="24"/>
          <w:szCs w:val="24"/>
          <w:lang w:eastAsia="en-US"/>
        </w:rPr>
        <w:t xml:space="preserve">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решения, а обстоятельства дисциплинарного дела указывают на признаки серьезных дисциплинарного проступков, совершенных умышленно. </w:t>
      </w:r>
    </w:p>
    <w:p w14:paraId="4B1B65A0" w14:textId="77777777" w:rsidR="006545C1" w:rsidRPr="00D03290" w:rsidRDefault="006545C1" w:rsidP="008D7E0D">
      <w:pPr>
        <w:ind w:firstLine="709"/>
        <w:jc w:val="both"/>
        <w:rPr>
          <w:sz w:val="24"/>
          <w:szCs w:val="24"/>
          <w:lang w:eastAsia="en-US"/>
        </w:rPr>
      </w:pPr>
    </w:p>
    <w:p w14:paraId="4B1B65A1" w14:textId="77777777" w:rsidR="006545C1" w:rsidRPr="00D03290" w:rsidRDefault="006545C1" w:rsidP="008D7E0D">
      <w:pPr>
        <w:ind w:firstLine="709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>10.07.2024г. от адвоката поступило заявление об отложении дисциплинарного разбирательства в связи с нахождением за пределами РФ (с приложением копии авиабилетов).</w:t>
      </w:r>
    </w:p>
    <w:p w14:paraId="4B1B65A2" w14:textId="77777777" w:rsidR="006545C1" w:rsidRPr="00D03290" w:rsidRDefault="006545C1" w:rsidP="008D7E0D">
      <w:pPr>
        <w:ind w:firstLine="709"/>
        <w:jc w:val="both"/>
        <w:rPr>
          <w:sz w:val="24"/>
          <w:szCs w:val="24"/>
          <w:lang w:eastAsia="en-US"/>
        </w:rPr>
      </w:pPr>
    </w:p>
    <w:p w14:paraId="4B1B65A3" w14:textId="77777777" w:rsidR="006545C1" w:rsidRPr="00D03290" w:rsidRDefault="006545C1" w:rsidP="006545C1">
      <w:pPr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 xml:space="preserve">            </w:t>
      </w:r>
      <w:r w:rsidR="00750B9A" w:rsidRPr="00D03290">
        <w:rPr>
          <w:sz w:val="24"/>
          <w:szCs w:val="24"/>
          <w:lang w:eastAsia="en-US"/>
        </w:rPr>
        <w:t>24.07.2024г. з</w:t>
      </w:r>
      <w:r w:rsidRPr="00D03290">
        <w:rPr>
          <w:sz w:val="24"/>
          <w:szCs w:val="24"/>
          <w:lang w:eastAsia="en-US"/>
        </w:rPr>
        <w:t xml:space="preserve">аявитель в заседание Совета не явился, уведомлен. </w:t>
      </w:r>
    </w:p>
    <w:p w14:paraId="4B1B65A4" w14:textId="77777777" w:rsidR="006545C1" w:rsidRPr="00D03290" w:rsidRDefault="00750B9A" w:rsidP="006545C1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</w:rPr>
        <w:t>24.07.2024г. а</w:t>
      </w:r>
      <w:r w:rsidR="006545C1" w:rsidRPr="00D03290">
        <w:rPr>
          <w:sz w:val="24"/>
          <w:szCs w:val="24"/>
          <w:lang w:eastAsia="en-US"/>
        </w:rPr>
        <w:t xml:space="preserve">двокат в заседание Совета не явилась, уведомлена. </w:t>
      </w:r>
    </w:p>
    <w:p w14:paraId="4B1B65A5" w14:textId="77777777" w:rsidR="00750B9A" w:rsidRPr="00D03290" w:rsidRDefault="00750B9A" w:rsidP="006545C1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>24.07.2024г. Совет решением № 09/25-05 отложил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</w:t>
      </w:r>
    </w:p>
    <w:p w14:paraId="4B1B65A6" w14:textId="77777777" w:rsidR="006545C1" w:rsidRPr="00D03290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14:paraId="4B1B65A7" w14:textId="77777777" w:rsidR="00750B9A" w:rsidRPr="00D03290" w:rsidRDefault="00C61BE3" w:rsidP="00750B9A">
      <w:pPr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 xml:space="preserve">          </w:t>
      </w:r>
      <w:r w:rsidR="00750B9A" w:rsidRPr="00D03290">
        <w:rPr>
          <w:sz w:val="24"/>
          <w:szCs w:val="24"/>
          <w:lang w:eastAsia="en-US"/>
        </w:rPr>
        <w:t xml:space="preserve"> Заявитель в заседание Совета не явился, уведомлен. </w:t>
      </w:r>
    </w:p>
    <w:p w14:paraId="4B1B65A8" w14:textId="77777777" w:rsidR="00750B9A" w:rsidRPr="00D03290" w:rsidRDefault="00E83513" w:rsidP="00E83513">
      <w:pPr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</w:rPr>
        <w:t xml:space="preserve">           </w:t>
      </w:r>
      <w:r w:rsidR="00750B9A" w:rsidRPr="00D03290">
        <w:rPr>
          <w:sz w:val="24"/>
          <w:szCs w:val="24"/>
        </w:rPr>
        <w:t>А</w:t>
      </w:r>
      <w:r w:rsidR="00750B9A" w:rsidRPr="00D03290">
        <w:rPr>
          <w:sz w:val="24"/>
          <w:szCs w:val="24"/>
          <w:lang w:eastAsia="en-US"/>
        </w:rPr>
        <w:t xml:space="preserve">двокат в заседание Совета явилась, не согласилась с заключением квалификационной комиссии. </w:t>
      </w:r>
    </w:p>
    <w:p w14:paraId="4B1B65A9" w14:textId="77777777" w:rsidR="00750B9A" w:rsidRPr="00D03290" w:rsidRDefault="00750B9A" w:rsidP="00750B9A">
      <w:pPr>
        <w:ind w:firstLine="708"/>
        <w:jc w:val="both"/>
        <w:rPr>
          <w:sz w:val="24"/>
          <w:szCs w:val="24"/>
          <w:lang w:eastAsia="en-US"/>
        </w:rPr>
      </w:pPr>
    </w:p>
    <w:p w14:paraId="4B1B65AA" w14:textId="77777777" w:rsidR="00750B9A" w:rsidRPr="00D03290" w:rsidRDefault="00750B9A" w:rsidP="00750B9A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F7D90B" w14:textId="77777777" w:rsidR="007A78F2" w:rsidRPr="00D03290" w:rsidRDefault="007A78F2" w:rsidP="00750B9A">
      <w:pPr>
        <w:ind w:firstLine="708"/>
        <w:jc w:val="both"/>
        <w:rPr>
          <w:sz w:val="24"/>
          <w:szCs w:val="24"/>
          <w:lang w:eastAsia="en-US"/>
        </w:rPr>
      </w:pPr>
    </w:p>
    <w:p w14:paraId="0A33C042" w14:textId="1DAA686C" w:rsidR="00BD780D" w:rsidRPr="006656FF" w:rsidRDefault="00BD780D" w:rsidP="00BD780D">
      <w:pPr>
        <w:ind w:firstLine="708"/>
        <w:jc w:val="both"/>
        <w:rPr>
          <w:sz w:val="24"/>
          <w:szCs w:val="24"/>
        </w:rPr>
      </w:pPr>
      <w:r w:rsidRPr="003029FE">
        <w:rPr>
          <w:sz w:val="24"/>
          <w:szCs w:val="24"/>
        </w:rPr>
        <w:t xml:space="preserve">В части довода о том, что адвокат </w:t>
      </w:r>
      <w:r w:rsidRPr="003029FE">
        <w:rPr>
          <w:sz w:val="24"/>
          <w:szCs w:val="32"/>
        </w:rPr>
        <w:t>не выяснила причину, по которой не явился адвокат, с которым у заявителя было заключено соглашение, комиссией установлено, что по уголовному делу 27.10.2023</w:t>
      </w:r>
      <w:r w:rsidR="0069352B">
        <w:rPr>
          <w:sz w:val="24"/>
          <w:szCs w:val="32"/>
        </w:rPr>
        <w:t>г.</w:t>
      </w:r>
      <w:r w:rsidRPr="003029FE">
        <w:rPr>
          <w:sz w:val="24"/>
          <w:szCs w:val="32"/>
        </w:rPr>
        <w:t xml:space="preserve"> судебное заседание </w:t>
      </w:r>
      <w:r w:rsidR="00AA28F9">
        <w:rPr>
          <w:sz w:val="24"/>
          <w:szCs w:val="32"/>
        </w:rPr>
        <w:t>откладывалось</w:t>
      </w:r>
      <w:r w:rsidRPr="003029FE">
        <w:rPr>
          <w:sz w:val="24"/>
          <w:szCs w:val="32"/>
        </w:rPr>
        <w:t xml:space="preserve"> в связи с неявкой защитника по соглашению К</w:t>
      </w:r>
      <w:r w:rsidR="0087759C">
        <w:rPr>
          <w:sz w:val="24"/>
          <w:szCs w:val="32"/>
        </w:rPr>
        <w:t>.</w:t>
      </w:r>
      <w:r w:rsidR="0069352B">
        <w:rPr>
          <w:sz w:val="24"/>
          <w:szCs w:val="32"/>
        </w:rPr>
        <w:t>И.А.</w:t>
      </w:r>
      <w:r w:rsidRPr="003029FE">
        <w:rPr>
          <w:sz w:val="24"/>
          <w:szCs w:val="32"/>
        </w:rPr>
        <w:t xml:space="preserve"> и назначено новое судебное заседание на</w:t>
      </w:r>
      <w:r w:rsidR="00A11ECA">
        <w:rPr>
          <w:sz w:val="24"/>
          <w:szCs w:val="32"/>
        </w:rPr>
        <w:t xml:space="preserve"> 10 часов</w:t>
      </w:r>
      <w:r w:rsidRPr="003029FE">
        <w:rPr>
          <w:sz w:val="24"/>
          <w:szCs w:val="32"/>
        </w:rPr>
        <w:t xml:space="preserve"> 02.11.2023</w:t>
      </w:r>
      <w:r w:rsidR="0069352B">
        <w:rPr>
          <w:sz w:val="24"/>
          <w:szCs w:val="32"/>
        </w:rPr>
        <w:t>г.</w:t>
      </w:r>
      <w:r w:rsidRPr="003029FE">
        <w:rPr>
          <w:sz w:val="24"/>
          <w:szCs w:val="32"/>
        </w:rPr>
        <w:t>, несмотря на то, что в своем ходатайстве от 24.10.2023</w:t>
      </w:r>
      <w:r w:rsidR="0069352B">
        <w:rPr>
          <w:sz w:val="24"/>
          <w:szCs w:val="32"/>
        </w:rPr>
        <w:t>г.</w:t>
      </w:r>
      <w:r w:rsidRPr="003029FE">
        <w:rPr>
          <w:sz w:val="24"/>
          <w:szCs w:val="32"/>
        </w:rPr>
        <w:t xml:space="preserve"> защитник указал, что в указанный день он принимает участие в другом судебном заседании в качестве представителя малолетнего потерпевшего по </w:t>
      </w:r>
      <w:r w:rsidRPr="006656FF">
        <w:rPr>
          <w:sz w:val="24"/>
          <w:szCs w:val="24"/>
        </w:rPr>
        <w:t>уголовному делу.</w:t>
      </w:r>
    </w:p>
    <w:p w14:paraId="7E6352A7" w14:textId="0E245140" w:rsidR="00BD780D" w:rsidRPr="003029FE" w:rsidRDefault="00BD780D" w:rsidP="00BD780D">
      <w:pPr>
        <w:ind w:firstLine="708"/>
        <w:jc w:val="both"/>
        <w:rPr>
          <w:sz w:val="24"/>
          <w:szCs w:val="24"/>
        </w:rPr>
      </w:pPr>
      <w:r w:rsidRPr="006656FF">
        <w:rPr>
          <w:sz w:val="24"/>
          <w:szCs w:val="24"/>
        </w:rPr>
        <w:t xml:space="preserve"> </w:t>
      </w:r>
      <w:r w:rsidR="006656FF" w:rsidRPr="006656FF">
        <w:rPr>
          <w:sz w:val="24"/>
          <w:szCs w:val="24"/>
        </w:rPr>
        <w:t>Также а</w:t>
      </w:r>
      <w:r w:rsidRPr="006656FF">
        <w:rPr>
          <w:sz w:val="24"/>
          <w:szCs w:val="24"/>
        </w:rPr>
        <w:t>двокат М</w:t>
      </w:r>
      <w:r w:rsidR="0087759C">
        <w:rPr>
          <w:sz w:val="24"/>
          <w:szCs w:val="24"/>
        </w:rPr>
        <w:t>.</w:t>
      </w:r>
      <w:r w:rsidR="0069352B">
        <w:rPr>
          <w:sz w:val="24"/>
          <w:szCs w:val="24"/>
        </w:rPr>
        <w:t xml:space="preserve">Л.В. </w:t>
      </w:r>
      <w:r w:rsidRPr="006656FF">
        <w:rPr>
          <w:sz w:val="24"/>
          <w:szCs w:val="24"/>
        </w:rPr>
        <w:t xml:space="preserve">вступила в уголовное дело 03.11.2023г., </w:t>
      </w:r>
      <w:r w:rsidR="00744262">
        <w:rPr>
          <w:sz w:val="24"/>
          <w:szCs w:val="24"/>
        </w:rPr>
        <w:t>зная</w:t>
      </w:r>
      <w:r w:rsidR="006656FF" w:rsidRPr="006656FF">
        <w:rPr>
          <w:sz w:val="24"/>
          <w:szCs w:val="24"/>
        </w:rPr>
        <w:t>, что</w:t>
      </w:r>
      <w:r w:rsidRPr="006656FF">
        <w:rPr>
          <w:sz w:val="24"/>
          <w:szCs w:val="24"/>
        </w:rPr>
        <w:t xml:space="preserve"> в судебном заседании 02.11.2023г. в уголовном деле участвовала защитник в порядке ст. 51 УПК РФ Русановская</w:t>
      </w:r>
      <w:r w:rsidR="0069352B">
        <w:rPr>
          <w:sz w:val="24"/>
          <w:szCs w:val="24"/>
        </w:rPr>
        <w:t xml:space="preserve"> В.В.</w:t>
      </w:r>
      <w:r w:rsidRPr="003029FE">
        <w:rPr>
          <w:sz w:val="24"/>
          <w:szCs w:val="24"/>
        </w:rPr>
        <w:t xml:space="preserve">, </w:t>
      </w:r>
      <w:r w:rsidR="00113875">
        <w:rPr>
          <w:sz w:val="24"/>
          <w:szCs w:val="24"/>
        </w:rPr>
        <w:t xml:space="preserve">а также, </w:t>
      </w:r>
      <w:r w:rsidRPr="003029FE">
        <w:rPr>
          <w:sz w:val="24"/>
          <w:szCs w:val="24"/>
        </w:rPr>
        <w:t>что у доверителя М</w:t>
      </w:r>
      <w:r w:rsidR="0087759C">
        <w:rPr>
          <w:sz w:val="24"/>
          <w:szCs w:val="24"/>
        </w:rPr>
        <w:t>.</w:t>
      </w:r>
      <w:r w:rsidRPr="003029FE">
        <w:rPr>
          <w:sz w:val="24"/>
          <w:szCs w:val="24"/>
        </w:rPr>
        <w:t>А.Н. есть защитник по соглашению К</w:t>
      </w:r>
      <w:r w:rsidR="0087759C">
        <w:rPr>
          <w:sz w:val="24"/>
          <w:szCs w:val="24"/>
        </w:rPr>
        <w:t>.</w:t>
      </w:r>
      <w:r w:rsidR="0069352B">
        <w:rPr>
          <w:sz w:val="24"/>
          <w:szCs w:val="24"/>
        </w:rPr>
        <w:t>И.А</w:t>
      </w:r>
      <w:r w:rsidRPr="003029FE">
        <w:rPr>
          <w:sz w:val="24"/>
          <w:szCs w:val="24"/>
        </w:rPr>
        <w:t>.</w:t>
      </w:r>
    </w:p>
    <w:p w14:paraId="7EB3B630" w14:textId="77777777" w:rsidR="00972B32" w:rsidRPr="00D03290" w:rsidRDefault="00972B32" w:rsidP="00972B32">
      <w:pPr>
        <w:spacing w:line="259" w:lineRule="exact"/>
        <w:ind w:left="20" w:right="4" w:firstLine="688"/>
        <w:jc w:val="both"/>
        <w:rPr>
          <w:rFonts w:eastAsia="Calibri"/>
          <w:sz w:val="24"/>
          <w:szCs w:val="24"/>
        </w:rPr>
      </w:pPr>
      <w:r w:rsidRPr="00D03290">
        <w:rPr>
          <w:rFonts w:eastAsia="Calibri"/>
          <w:color w:val="000000"/>
          <w:sz w:val="24"/>
          <w:szCs w:val="24"/>
          <w:shd w:val="clear" w:color="auto" w:fill="FFFFFF"/>
        </w:rPr>
        <w:t xml:space="preserve">В силу </w:t>
      </w:r>
      <w:proofErr w:type="spellStart"/>
      <w:r w:rsidRPr="00D03290">
        <w:rPr>
          <w:rFonts w:eastAsia="Calibri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03290">
        <w:rPr>
          <w:rFonts w:eastAsia="Calibri"/>
          <w:color w:val="000000"/>
          <w:sz w:val="24"/>
          <w:szCs w:val="24"/>
          <w:shd w:val="clear" w:color="auto" w:fill="FFFFFF"/>
        </w:rPr>
        <w:t>. 4 п. 1 ст. 7 ФЗ «</w:t>
      </w:r>
      <w:r w:rsidRPr="00D03290">
        <w:rPr>
          <w:rFonts w:eastAsia="Calibri"/>
          <w:color w:val="000000"/>
          <w:sz w:val="24"/>
          <w:szCs w:val="24"/>
        </w:rPr>
        <w:t>Об адвокатской деятельности и адвокатуре в РФ»</w:t>
      </w:r>
      <w:r w:rsidRPr="00D03290">
        <w:rPr>
          <w:rFonts w:eastAsia="Calibri"/>
          <w:color w:val="000000"/>
          <w:sz w:val="24"/>
          <w:szCs w:val="24"/>
          <w:shd w:val="clear" w:color="auto" w:fill="FFFFFF"/>
        </w:rPr>
        <w:t>, адвокат обязан исполнять решения органов Федеральной палаты адвокатов РФ, принятые в пределах их компетенции.</w:t>
      </w:r>
    </w:p>
    <w:p w14:paraId="4F614BD1" w14:textId="77777777" w:rsidR="00972B32" w:rsidRPr="00D03290" w:rsidRDefault="00972B32" w:rsidP="00972B32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В соответствии с ч. 3 ст. 51 УПК РФ, Стандартом осуществления адвокатом защиты в уголовном судопроизводстве (принят VIII Всероссийским съездом адвокатов 20.04.2017) о</w:t>
      </w:r>
      <w:r w:rsidRPr="00D03290">
        <w:rPr>
          <w:sz w:val="24"/>
          <w:szCs w:val="24"/>
          <w:lang w:eastAsia="en-US"/>
        </w:rPr>
        <w:t xml:space="preserve"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</w:t>
      </w:r>
      <w:r w:rsidRPr="00D03290">
        <w:rPr>
          <w:sz w:val="24"/>
          <w:szCs w:val="24"/>
          <w:lang w:eastAsia="en-US"/>
        </w:rPr>
        <w:lastRenderedPageBreak/>
        <w:t>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62A67ED8" w14:textId="77777777" w:rsidR="00972B32" w:rsidRPr="00D03290" w:rsidRDefault="00972B32" w:rsidP="00972B32">
      <w:pPr>
        <w:jc w:val="both"/>
        <w:rPr>
          <w:sz w:val="24"/>
          <w:szCs w:val="24"/>
        </w:rPr>
      </w:pPr>
      <w:r w:rsidRPr="00D03290">
        <w:rPr>
          <w:color w:val="000000"/>
          <w:sz w:val="24"/>
          <w:szCs w:val="24"/>
        </w:rPr>
        <w:t xml:space="preserve">          </w:t>
      </w:r>
      <w:r w:rsidRPr="00D03290">
        <w:rPr>
          <w:rFonts w:eastAsia="Calibri"/>
          <w:color w:val="000000"/>
          <w:sz w:val="24"/>
          <w:szCs w:val="24"/>
        </w:rPr>
        <w:t xml:space="preserve">Согласно </w:t>
      </w:r>
      <w:proofErr w:type="spellStart"/>
      <w:r w:rsidRPr="00D03290">
        <w:rPr>
          <w:rFonts w:eastAsia="Calibri"/>
          <w:color w:val="000000"/>
          <w:sz w:val="24"/>
          <w:szCs w:val="24"/>
        </w:rPr>
        <w:t>п.п</w:t>
      </w:r>
      <w:proofErr w:type="spellEnd"/>
      <w:r w:rsidRPr="00D03290">
        <w:rPr>
          <w:rFonts w:eastAsia="Calibri"/>
          <w:color w:val="000000"/>
          <w:sz w:val="24"/>
          <w:szCs w:val="24"/>
        </w:rPr>
        <w:t>. 9 п. 1 ст. 9 КПЭА,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285D1038" w14:textId="77777777" w:rsidR="00972B32" w:rsidRPr="00D03290" w:rsidRDefault="00972B32" w:rsidP="00972B32">
      <w:pPr>
        <w:ind w:firstLine="708"/>
        <w:jc w:val="both"/>
        <w:rPr>
          <w:sz w:val="24"/>
          <w:szCs w:val="24"/>
          <w:lang w:eastAsia="en-US"/>
        </w:rPr>
      </w:pPr>
      <w:r w:rsidRPr="00D03290">
        <w:rPr>
          <w:sz w:val="24"/>
          <w:szCs w:val="24"/>
        </w:rPr>
        <w:t xml:space="preserve">20.04.2022 г. Советом АПМО утверждены </w:t>
      </w:r>
      <w:bookmarkStart w:id="3" w:name="_Hlk165984569"/>
      <w:r w:rsidRPr="00D03290">
        <w:rPr>
          <w:sz w:val="24"/>
          <w:szCs w:val="24"/>
        </w:rPr>
        <w:t>Правила Адвокатской палаты Московской области по исполнению Порядка назначения адвокатов в качестве защитников в уголовном судопроизводстве</w:t>
      </w:r>
      <w:bookmarkEnd w:id="3"/>
      <w:r w:rsidRPr="00D03290">
        <w:rPr>
          <w:sz w:val="24"/>
          <w:szCs w:val="24"/>
        </w:rPr>
        <w:t>, утверждённого Решением Совета ФПА РФ от 15 марта 2019 г. (далее – Правила).</w:t>
      </w:r>
    </w:p>
    <w:p w14:paraId="1543EF77" w14:textId="77777777" w:rsidR="00972B32" w:rsidRPr="00D03290" w:rsidRDefault="00972B32" w:rsidP="00972B32">
      <w:pPr>
        <w:ind w:firstLine="708"/>
        <w:jc w:val="both"/>
        <w:rPr>
          <w:rFonts w:eastAsia="Lucida Sans Unicode"/>
          <w:sz w:val="24"/>
          <w:szCs w:val="24"/>
          <w:lang w:eastAsia="en-US"/>
        </w:rPr>
      </w:pPr>
      <w:r w:rsidRPr="00D03290">
        <w:rPr>
          <w:sz w:val="24"/>
          <w:szCs w:val="24"/>
        </w:rPr>
        <w:t>Далее, согласно п. 7 Стандарта осуществления адвокатом защиты в уголовном судопроизводстве, п. 6.7 Правил а</w:t>
      </w:r>
      <w:r w:rsidRPr="00D03290">
        <w:rPr>
          <w:rFonts w:eastAsia="Lucida Sans Unicode"/>
          <w:color w:val="000000"/>
          <w:sz w:val="24"/>
          <w:szCs w:val="24"/>
          <w:lang w:eastAsia="en-US"/>
        </w:rPr>
        <w:t>двокат, вступивший в дело по назначению, должен предпринять необходимые меры для выяснения факта участия о деле другого адвоката;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14:paraId="6A4667C4" w14:textId="77777777" w:rsidR="00972B32" w:rsidRPr="00D03290" w:rsidRDefault="00972B32" w:rsidP="00972B32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В силу п. 6.8 Правил адвокат, вступивший в дело по назначению, при установлении факта наличия в деле адвоката по соглашению и (или) назначению, (кроме случаев установленного факта отказа лица от защитника, при наличии мотивированного постановления следователя или суда о его замене, обоснованное злоупотреблением правом на защиту) обязан самоустраниться из данного дела, известив о данном факте Оператора ЕЦ СЮП.</w:t>
      </w:r>
    </w:p>
    <w:p w14:paraId="2A07CB9B" w14:textId="77777777" w:rsidR="00972B32" w:rsidRPr="00D03290" w:rsidRDefault="00972B32" w:rsidP="00972B32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Согласно ч. 3 ст. 50 УПК РФ в случае неявки приглашенного защитника в течение 5 суток со дня заявления ходатайства о приглашении защитника дознаватель, следователь или суд вправе предложить подозреваемому, обвиняемому пригласить другого защитника, а в случае его отказа принять меры по </w:t>
      </w:r>
      <w:hyperlink r:id="rId8">
        <w:r w:rsidRPr="00D03290">
          <w:rPr>
            <w:rStyle w:val="afd"/>
            <w:color w:val="000000"/>
            <w:sz w:val="24"/>
            <w:szCs w:val="24"/>
          </w:rPr>
          <w:t>назначению</w:t>
        </w:r>
      </w:hyperlink>
      <w:r w:rsidRPr="00D03290">
        <w:rPr>
          <w:color w:val="000000"/>
          <w:sz w:val="24"/>
          <w:szCs w:val="24"/>
        </w:rPr>
        <w:t> защитника в </w:t>
      </w:r>
      <w:hyperlink r:id="rId9">
        <w:r w:rsidRPr="00D03290">
          <w:rPr>
            <w:rStyle w:val="afd"/>
            <w:color w:val="000000"/>
            <w:sz w:val="24"/>
            <w:szCs w:val="24"/>
          </w:rPr>
          <w:t>порядке</w:t>
        </w:r>
      </w:hyperlink>
      <w:r w:rsidRPr="00D03290">
        <w:rPr>
          <w:sz w:val="24"/>
          <w:szCs w:val="24"/>
        </w:rPr>
        <w:t>, определенном советом Федеральной палаты адвокатов. Если участвующий в уголовном деле защитник в течение 5 суток не может принять участие в производстве конкретного процессуального действия, а подозреваемый, обвиняемый не приглашает другого защитника и не ходатайствует о его назначении, то дознаватель, следователь вправе произвести данное процессуальное действие без участия защитника</w:t>
      </w:r>
    </w:p>
    <w:p w14:paraId="081AC763" w14:textId="234E0949" w:rsidR="00972B32" w:rsidRPr="00D03290" w:rsidRDefault="00532E6B" w:rsidP="00972B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850BAF">
        <w:rPr>
          <w:sz w:val="24"/>
          <w:szCs w:val="24"/>
        </w:rPr>
        <w:t xml:space="preserve">АПМО </w:t>
      </w:r>
      <w:r>
        <w:rPr>
          <w:sz w:val="24"/>
          <w:szCs w:val="24"/>
        </w:rPr>
        <w:t>соглашается с комиссией</w:t>
      </w:r>
      <w:r w:rsidR="007625FA">
        <w:rPr>
          <w:sz w:val="24"/>
          <w:szCs w:val="24"/>
        </w:rPr>
        <w:t>, что</w:t>
      </w:r>
      <w:r w:rsidR="00972B32" w:rsidRPr="00D03290">
        <w:rPr>
          <w:sz w:val="24"/>
          <w:szCs w:val="24"/>
        </w:rPr>
        <w:t xml:space="preserve"> адвокатом не представлены доказательства того, что на момент ее вступления в дело (02.11.2023 г.) ею был проверен факт надлежащего извещения адвоката по соглашению К</w:t>
      </w:r>
      <w:r w:rsidR="0087759C">
        <w:rPr>
          <w:sz w:val="24"/>
          <w:szCs w:val="24"/>
        </w:rPr>
        <w:t>.</w:t>
      </w:r>
      <w:r w:rsidR="0069352B">
        <w:rPr>
          <w:sz w:val="24"/>
          <w:szCs w:val="24"/>
        </w:rPr>
        <w:t>И.А.</w:t>
      </w:r>
      <w:r w:rsidR="00972B32" w:rsidRPr="00D03290">
        <w:rPr>
          <w:sz w:val="24"/>
          <w:szCs w:val="24"/>
        </w:rPr>
        <w:t xml:space="preserve"> о времени и месте следующего судебного заседания на 03.11.2023 г., а также соблюдение судом срока в 5 суток, установленного ч. 3 ст. 50 УПК РФ. Также адвокатом не подтвержден факт того, что она при вступлении в дело предприняла попытки связаться с защитником К</w:t>
      </w:r>
      <w:r w:rsidR="0087759C">
        <w:rPr>
          <w:sz w:val="24"/>
          <w:szCs w:val="24"/>
        </w:rPr>
        <w:t>.</w:t>
      </w:r>
      <w:r w:rsidR="0069352B">
        <w:rPr>
          <w:sz w:val="24"/>
          <w:szCs w:val="24"/>
        </w:rPr>
        <w:t>И.А.</w:t>
      </w:r>
      <w:r w:rsidR="00972B32" w:rsidRPr="00D03290">
        <w:rPr>
          <w:sz w:val="24"/>
          <w:szCs w:val="24"/>
        </w:rPr>
        <w:t xml:space="preserve"> или предыдущим адвокатом в порядке ст. 51 УПК РФ Русановской для выяснения причин их неявки.</w:t>
      </w:r>
    </w:p>
    <w:p w14:paraId="6696D2F9" w14:textId="716736D2" w:rsidR="0017233A" w:rsidRDefault="007344E7" w:rsidP="00972B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C7B65">
        <w:rPr>
          <w:sz w:val="24"/>
          <w:szCs w:val="24"/>
        </w:rPr>
        <w:t>двокат М</w:t>
      </w:r>
      <w:r w:rsidR="00A5367D">
        <w:rPr>
          <w:sz w:val="24"/>
          <w:szCs w:val="24"/>
        </w:rPr>
        <w:t>.</w:t>
      </w:r>
      <w:r w:rsidR="001C7B65">
        <w:rPr>
          <w:sz w:val="24"/>
          <w:szCs w:val="24"/>
        </w:rPr>
        <w:t xml:space="preserve">Л.В. </w:t>
      </w:r>
      <w:r w:rsidR="001C7B65" w:rsidRPr="00D03290">
        <w:rPr>
          <w:sz w:val="24"/>
          <w:szCs w:val="24"/>
        </w:rPr>
        <w:t>осуществляла защиту заявителя в порядке статьи 51 УПК РФ в судебных заседаниях 03.11.2023 г. и 08.11.2023 г. после заявленного отвода и при участии в судебном заседании защитника по соглашению К</w:t>
      </w:r>
      <w:r w:rsidR="00A5367D">
        <w:rPr>
          <w:sz w:val="24"/>
          <w:szCs w:val="24"/>
        </w:rPr>
        <w:t>.</w:t>
      </w:r>
      <w:r w:rsidR="0069352B">
        <w:rPr>
          <w:sz w:val="24"/>
          <w:szCs w:val="24"/>
        </w:rPr>
        <w:t>И.А</w:t>
      </w:r>
      <w:r w:rsidR="0017233A">
        <w:rPr>
          <w:sz w:val="24"/>
          <w:szCs w:val="24"/>
        </w:rPr>
        <w:t xml:space="preserve">. </w:t>
      </w:r>
      <w:r w:rsidR="00486F72">
        <w:rPr>
          <w:sz w:val="24"/>
          <w:szCs w:val="24"/>
        </w:rPr>
        <w:t>Данный факт подтверждается материалами дисциплинарного производства</w:t>
      </w:r>
      <w:r w:rsidR="0023147D">
        <w:rPr>
          <w:sz w:val="24"/>
          <w:szCs w:val="24"/>
        </w:rPr>
        <w:t xml:space="preserve"> и не оспаривается адвокатом.</w:t>
      </w:r>
    </w:p>
    <w:p w14:paraId="26F272E1" w14:textId="77777777" w:rsidR="00972B32" w:rsidRPr="00D03290" w:rsidRDefault="00972B32" w:rsidP="00972B32">
      <w:pPr>
        <w:ind w:firstLine="708"/>
        <w:jc w:val="both"/>
        <w:rPr>
          <w:sz w:val="24"/>
          <w:szCs w:val="24"/>
        </w:rPr>
      </w:pPr>
      <w:r w:rsidRPr="00D03290">
        <w:rPr>
          <w:rFonts w:eastAsia="Calibri"/>
          <w:color w:val="000000"/>
          <w:sz w:val="24"/>
          <w:szCs w:val="24"/>
        </w:rPr>
        <w:t xml:space="preserve">Согласно </w:t>
      </w:r>
      <w:r w:rsidRPr="00D03290">
        <w:rPr>
          <w:sz w:val="24"/>
          <w:szCs w:val="24"/>
        </w:rPr>
        <w:t xml:space="preserve">Решению Совета ФПА от 27.09.2013 г. «О двойной защите»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</w:t>
      </w:r>
    </w:p>
    <w:p w14:paraId="3E2DDB82" w14:textId="77777777" w:rsidR="00972B32" w:rsidRPr="00D03290" w:rsidRDefault="00972B32" w:rsidP="00972B32">
      <w:pPr>
        <w:ind w:firstLine="709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Непринятие отказа от защитника по назначению при наличии защитника по соглашению может являться законным и обоснованным лишь в том случае, когда действия или бездействие защитника по соглашению противоречат требованиям закона либо представляют собой злоупотребление правом на защиту и такое нарушение или злоупотребление дезорганизует ход судебного заседания, то есть направлено на срыв судебного процесса. Процессуальное решение суда, которым отклонен заявленный отказ от защитника по назначению, должно быть вынесено в соответствии с требованиями закона, но и содержать указания именно на такое поведение защитника по соглашению с приведением конкретных фактических обстоятельств, подтверждающих обоснованность этого вывода.</w:t>
      </w:r>
    </w:p>
    <w:p w14:paraId="004AE5CB" w14:textId="655B9C05" w:rsidR="00972B32" w:rsidRPr="00D03290" w:rsidRDefault="00972B32" w:rsidP="00972B32">
      <w:pPr>
        <w:ind w:firstLine="709"/>
        <w:jc w:val="both"/>
        <w:rPr>
          <w:sz w:val="24"/>
          <w:szCs w:val="24"/>
        </w:rPr>
      </w:pPr>
      <w:r w:rsidRPr="00D03290">
        <w:rPr>
          <w:sz w:val="24"/>
          <w:szCs w:val="24"/>
        </w:rPr>
        <w:t xml:space="preserve">Исходя из изложенного, непременным условием участия адвоката по назначению при наличии в деле адвоката по соглашению, должно являться формально определённое </w:t>
      </w:r>
      <w:r w:rsidRPr="00D03290">
        <w:rPr>
          <w:sz w:val="24"/>
          <w:szCs w:val="24"/>
        </w:rPr>
        <w:lastRenderedPageBreak/>
        <w:t xml:space="preserve">процессуальное решение суда - мотивированное </w:t>
      </w:r>
      <w:r w:rsidR="00E20A2B" w:rsidRPr="00D03290">
        <w:rPr>
          <w:sz w:val="24"/>
          <w:szCs w:val="24"/>
        </w:rPr>
        <w:t>постановлен</w:t>
      </w:r>
      <w:r w:rsidRPr="00D03290">
        <w:rPr>
          <w:sz w:val="24"/>
          <w:szCs w:val="24"/>
        </w:rPr>
        <w:t>ие о назначении подсудимому второго защитника по назначению, с указанием причин принятия такого решения, которое может быть оспорено в процессуальном порядке всеми заинтересованными лицами.</w:t>
      </w:r>
    </w:p>
    <w:p w14:paraId="545E4EDF" w14:textId="4082AD13" w:rsidR="00972B32" w:rsidRPr="00D03290" w:rsidRDefault="00CF68F6" w:rsidP="00972B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72B32" w:rsidRPr="00D03290">
        <w:rPr>
          <w:sz w:val="24"/>
          <w:szCs w:val="24"/>
        </w:rPr>
        <w:t xml:space="preserve">акого </w:t>
      </w:r>
      <w:r w:rsidR="006E0FBF">
        <w:rPr>
          <w:sz w:val="24"/>
          <w:szCs w:val="24"/>
        </w:rPr>
        <w:t xml:space="preserve">мотивированного </w:t>
      </w:r>
      <w:r w:rsidR="00972B32" w:rsidRPr="00D03290">
        <w:rPr>
          <w:sz w:val="24"/>
          <w:szCs w:val="24"/>
        </w:rPr>
        <w:t>процессуального решения судом</w:t>
      </w:r>
      <w:r w:rsidR="006E0FBF">
        <w:rPr>
          <w:sz w:val="24"/>
          <w:szCs w:val="24"/>
        </w:rPr>
        <w:t xml:space="preserve"> не</w:t>
      </w:r>
      <w:r w:rsidR="00972B32" w:rsidRPr="00D03290">
        <w:rPr>
          <w:sz w:val="24"/>
          <w:szCs w:val="24"/>
        </w:rPr>
        <w:t xml:space="preserve"> принято, в связи с чем у адвоката М</w:t>
      </w:r>
      <w:r w:rsidR="00A5367D">
        <w:rPr>
          <w:sz w:val="24"/>
          <w:szCs w:val="24"/>
        </w:rPr>
        <w:t>.</w:t>
      </w:r>
      <w:r w:rsidR="00972B32" w:rsidRPr="00D03290">
        <w:rPr>
          <w:sz w:val="24"/>
          <w:szCs w:val="24"/>
        </w:rPr>
        <w:t>Л.В. не было оснований для участия в судебных заседаниях 03.11.2023 г. и 08.11.2023 г. (после отложения) одновременно с защитником по соглашению К</w:t>
      </w:r>
      <w:r w:rsidR="00A5367D">
        <w:rPr>
          <w:sz w:val="24"/>
          <w:szCs w:val="24"/>
        </w:rPr>
        <w:t>.</w:t>
      </w:r>
      <w:r w:rsidR="0069352B">
        <w:rPr>
          <w:sz w:val="24"/>
          <w:szCs w:val="24"/>
        </w:rPr>
        <w:t>И.А</w:t>
      </w:r>
      <w:r w:rsidR="00972B32" w:rsidRPr="00D03290">
        <w:rPr>
          <w:sz w:val="24"/>
          <w:szCs w:val="24"/>
        </w:rPr>
        <w:t>. </w:t>
      </w:r>
    </w:p>
    <w:p w14:paraId="4B69607A" w14:textId="77777777" w:rsidR="00A43EEE" w:rsidRPr="00D03290" w:rsidRDefault="00A43EEE" w:rsidP="00972B32">
      <w:pPr>
        <w:ind w:firstLine="709"/>
        <w:jc w:val="both"/>
        <w:rPr>
          <w:sz w:val="24"/>
          <w:szCs w:val="24"/>
        </w:rPr>
      </w:pPr>
    </w:p>
    <w:p w14:paraId="6BAF3AFB" w14:textId="4494266F" w:rsidR="00972B32" w:rsidRPr="00D03290" w:rsidRDefault="00386679" w:rsidP="00972B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соглашается с выводом</w:t>
      </w:r>
      <w:r w:rsidR="00972B32" w:rsidRPr="00D03290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972B32" w:rsidRPr="00D03290">
        <w:rPr>
          <w:sz w:val="24"/>
          <w:szCs w:val="24"/>
        </w:rPr>
        <w:t>, что адвокат формально отнеслась к изучению материалов уголовного дела (за полдня ознакомилась с уголовным делом объемом более 20 томов) и не подготовилась к судебному заседанию</w:t>
      </w:r>
      <w:r w:rsidR="00385E22">
        <w:rPr>
          <w:sz w:val="24"/>
          <w:szCs w:val="24"/>
        </w:rPr>
        <w:t>.</w:t>
      </w:r>
      <w:r w:rsidR="00972B32" w:rsidRPr="00D03290">
        <w:rPr>
          <w:sz w:val="24"/>
          <w:szCs w:val="24"/>
        </w:rPr>
        <w:t xml:space="preserve"> </w:t>
      </w:r>
    </w:p>
    <w:p w14:paraId="2CBB02C0" w14:textId="2D178315" w:rsidR="00972B32" w:rsidRPr="00D03290" w:rsidRDefault="00972B32" w:rsidP="00972B32">
      <w:pPr>
        <w:ind w:firstLine="709"/>
        <w:jc w:val="both"/>
        <w:rPr>
          <w:sz w:val="24"/>
          <w:szCs w:val="24"/>
        </w:rPr>
      </w:pPr>
      <w:r w:rsidRPr="00D03290">
        <w:rPr>
          <w:sz w:val="24"/>
          <w:szCs w:val="24"/>
        </w:rPr>
        <w:t>В силу п.4</w:t>
      </w:r>
      <w:r w:rsidR="00A43EEE" w:rsidRPr="00D03290">
        <w:rPr>
          <w:sz w:val="24"/>
          <w:szCs w:val="24"/>
        </w:rPr>
        <w:t xml:space="preserve"> </w:t>
      </w:r>
      <w:r w:rsidRPr="00D03290">
        <w:rPr>
          <w:sz w:val="24"/>
          <w:szCs w:val="24"/>
        </w:rPr>
        <w:t xml:space="preserve">ст.8 КПЭА надлежащее исполнение адвокатом профессиональных обязанностей и опровержение конкретных доводов жалобы должны документально подтверждаться материалами адвокатского производства, и не могут ограничиваться объяснениями адвоката.  </w:t>
      </w:r>
      <w:r w:rsidR="00BD6749">
        <w:rPr>
          <w:sz w:val="24"/>
          <w:szCs w:val="24"/>
        </w:rPr>
        <w:t>Вместе с тем</w:t>
      </w:r>
      <w:r w:rsidR="007D4745">
        <w:rPr>
          <w:sz w:val="24"/>
          <w:szCs w:val="24"/>
        </w:rPr>
        <w:t xml:space="preserve"> </w:t>
      </w:r>
      <w:r w:rsidR="00BD6749">
        <w:rPr>
          <w:sz w:val="24"/>
          <w:szCs w:val="24"/>
        </w:rPr>
        <w:t xml:space="preserve">ни в комиссию, на в Совет </w:t>
      </w:r>
      <w:r w:rsidR="00BD6749" w:rsidRPr="00D03290">
        <w:rPr>
          <w:sz w:val="24"/>
          <w:szCs w:val="24"/>
        </w:rPr>
        <w:t xml:space="preserve">адвокатом </w:t>
      </w:r>
      <w:r w:rsidR="00BD6749">
        <w:rPr>
          <w:sz w:val="24"/>
          <w:szCs w:val="24"/>
        </w:rPr>
        <w:t>м</w:t>
      </w:r>
      <w:r w:rsidR="00BD6749" w:rsidRPr="00D03290">
        <w:rPr>
          <w:sz w:val="24"/>
          <w:szCs w:val="24"/>
        </w:rPr>
        <w:t xml:space="preserve">атериалы адвокатского </w:t>
      </w:r>
      <w:r w:rsidR="00BD6749">
        <w:rPr>
          <w:sz w:val="24"/>
          <w:szCs w:val="24"/>
        </w:rPr>
        <w:t>производства</w:t>
      </w:r>
      <w:r w:rsidR="00BD6749" w:rsidRPr="00D03290">
        <w:rPr>
          <w:sz w:val="24"/>
          <w:szCs w:val="24"/>
        </w:rPr>
        <w:t xml:space="preserve"> не представлены</w:t>
      </w:r>
      <w:r w:rsidRPr="00D03290">
        <w:rPr>
          <w:sz w:val="24"/>
          <w:szCs w:val="24"/>
        </w:rPr>
        <w:t xml:space="preserve">. </w:t>
      </w:r>
      <w:r w:rsidR="007D4745">
        <w:rPr>
          <w:sz w:val="24"/>
          <w:szCs w:val="24"/>
        </w:rPr>
        <w:t>Совет соглашается с к</w:t>
      </w:r>
      <w:r w:rsidRPr="00D03290">
        <w:rPr>
          <w:sz w:val="24"/>
          <w:szCs w:val="24"/>
        </w:rPr>
        <w:t>омисси</w:t>
      </w:r>
      <w:r w:rsidR="007D4745">
        <w:rPr>
          <w:sz w:val="24"/>
          <w:szCs w:val="24"/>
        </w:rPr>
        <w:t>ей</w:t>
      </w:r>
      <w:r w:rsidRPr="00D03290">
        <w:rPr>
          <w:sz w:val="24"/>
          <w:szCs w:val="24"/>
        </w:rPr>
        <w:t xml:space="preserve"> </w:t>
      </w:r>
      <w:r w:rsidR="004023E1">
        <w:rPr>
          <w:sz w:val="24"/>
          <w:szCs w:val="24"/>
        </w:rPr>
        <w:t xml:space="preserve">о </w:t>
      </w:r>
      <w:r w:rsidRPr="00D03290">
        <w:rPr>
          <w:sz w:val="24"/>
          <w:szCs w:val="24"/>
        </w:rPr>
        <w:t>критиче</w:t>
      </w:r>
      <w:r w:rsidR="004023E1">
        <w:rPr>
          <w:sz w:val="24"/>
          <w:szCs w:val="24"/>
        </w:rPr>
        <w:t>ском</w:t>
      </w:r>
      <w:r w:rsidRPr="00D03290">
        <w:rPr>
          <w:sz w:val="24"/>
          <w:szCs w:val="24"/>
        </w:rPr>
        <w:t xml:space="preserve"> отно</w:t>
      </w:r>
      <w:r w:rsidR="004023E1">
        <w:rPr>
          <w:sz w:val="24"/>
          <w:szCs w:val="24"/>
        </w:rPr>
        <w:t>шении</w:t>
      </w:r>
      <w:r w:rsidRPr="00D03290">
        <w:rPr>
          <w:sz w:val="24"/>
          <w:szCs w:val="24"/>
        </w:rPr>
        <w:t xml:space="preserve"> к объяснениям адвоката, что ей достаточно выборочно просмотреть 20 томов уголовного дела, чтобы определить, какие материалы относятся к ее подзащитному. </w:t>
      </w:r>
      <w:r w:rsidR="00E93007">
        <w:rPr>
          <w:sz w:val="24"/>
          <w:szCs w:val="24"/>
        </w:rPr>
        <w:t xml:space="preserve">Вместе с тем данное уголовное дело </w:t>
      </w:r>
      <w:r w:rsidR="001F6132">
        <w:rPr>
          <w:sz w:val="24"/>
          <w:szCs w:val="24"/>
        </w:rPr>
        <w:t xml:space="preserve">является достаточно сложным, так как обвинение предъявлено одному </w:t>
      </w:r>
      <w:r w:rsidR="00A56EB9">
        <w:rPr>
          <w:sz w:val="24"/>
          <w:szCs w:val="24"/>
        </w:rPr>
        <w:t xml:space="preserve">человеку, по нескольким статьям УК РФ, </w:t>
      </w:r>
      <w:r w:rsidR="00821475">
        <w:rPr>
          <w:sz w:val="24"/>
          <w:szCs w:val="24"/>
        </w:rPr>
        <w:t xml:space="preserve">суд апелляционной инстанции </w:t>
      </w:r>
      <w:r w:rsidR="001F4A55">
        <w:rPr>
          <w:sz w:val="24"/>
          <w:szCs w:val="24"/>
        </w:rPr>
        <w:t>отменила предыдущий приговор в связи с нарушением уголовно- процессуального законод</w:t>
      </w:r>
      <w:r w:rsidR="001B0716">
        <w:rPr>
          <w:sz w:val="24"/>
          <w:szCs w:val="24"/>
        </w:rPr>
        <w:t>а</w:t>
      </w:r>
      <w:r w:rsidR="001F4A55">
        <w:rPr>
          <w:sz w:val="24"/>
          <w:szCs w:val="24"/>
        </w:rPr>
        <w:t>тельства.</w:t>
      </w:r>
    </w:p>
    <w:p w14:paraId="1D654822" w14:textId="15423C00" w:rsidR="00972B32" w:rsidRPr="00D03290" w:rsidRDefault="00972B32" w:rsidP="00972B32">
      <w:pPr>
        <w:ind w:firstLine="708"/>
        <w:jc w:val="both"/>
        <w:rPr>
          <w:sz w:val="24"/>
          <w:szCs w:val="24"/>
        </w:rPr>
      </w:pPr>
      <w:r w:rsidRPr="00D03290">
        <w:rPr>
          <w:sz w:val="24"/>
          <w:szCs w:val="24"/>
        </w:rPr>
        <w:t xml:space="preserve">Относительно довода жалобы о том, что адвокат в судебном заседании заняла позицию, противоречащую позиции заявителя относительно заявленного доверителем и защитником по соглашению отвода председательствующему (оставила на усмотрение суда), </w:t>
      </w:r>
      <w:r w:rsidR="00BB605B">
        <w:rPr>
          <w:sz w:val="24"/>
          <w:szCs w:val="24"/>
        </w:rPr>
        <w:t>Совет</w:t>
      </w:r>
      <w:r w:rsidRPr="00D03290">
        <w:rPr>
          <w:sz w:val="24"/>
          <w:szCs w:val="24"/>
        </w:rPr>
        <w:t xml:space="preserve"> отмечает, что </w:t>
      </w:r>
      <w:bookmarkStart w:id="4" w:name="_Hlk163211852"/>
      <w:r w:rsidRPr="00D03290">
        <w:rPr>
          <w:color w:val="000000"/>
          <w:sz w:val="24"/>
          <w:szCs w:val="24"/>
        </w:rPr>
        <w:t xml:space="preserve">в соответствии с </w:t>
      </w:r>
      <w:proofErr w:type="spellStart"/>
      <w:r w:rsidRPr="00D03290">
        <w:rPr>
          <w:color w:val="000000"/>
          <w:sz w:val="24"/>
          <w:szCs w:val="24"/>
        </w:rPr>
        <w:t>п.п</w:t>
      </w:r>
      <w:proofErr w:type="spellEnd"/>
      <w:r w:rsidRPr="00D03290">
        <w:rPr>
          <w:color w:val="000000"/>
          <w:sz w:val="24"/>
          <w:szCs w:val="24"/>
        </w:rPr>
        <w:t xml:space="preserve">. 2 п. 1 ст. 9 </w:t>
      </w:r>
      <w:r w:rsidRPr="00D03290">
        <w:rPr>
          <w:rFonts w:eastAsia="Calibri"/>
          <w:color w:val="000000"/>
          <w:sz w:val="24"/>
          <w:szCs w:val="24"/>
        </w:rPr>
        <w:t>Кодекса профессиональной этики адвоката адвокат не вправе</w:t>
      </w:r>
      <w:r w:rsidRPr="00D03290">
        <w:rPr>
          <w:color w:val="000000"/>
          <w:sz w:val="24"/>
          <w:szCs w:val="24"/>
          <w:shd w:val="clear" w:color="auto" w:fill="FFFFFF"/>
        </w:rPr>
        <w:t xml:space="preserve">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  <w:bookmarkEnd w:id="4"/>
    </w:p>
    <w:p w14:paraId="4B1B65AC" w14:textId="77777777" w:rsidR="00750B9A" w:rsidRDefault="00750B9A" w:rsidP="00750B9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B1B65AE" w14:textId="77777777" w:rsidR="00750B9A" w:rsidRPr="00446718" w:rsidRDefault="00750B9A" w:rsidP="0069352B">
      <w:pPr>
        <w:jc w:val="both"/>
        <w:rPr>
          <w:sz w:val="24"/>
          <w:szCs w:val="24"/>
          <w:lang w:eastAsia="en-US"/>
        </w:rPr>
      </w:pPr>
    </w:p>
    <w:p w14:paraId="4B1B65AF" w14:textId="77777777" w:rsidR="00750B9A" w:rsidRPr="00446718" w:rsidRDefault="00750B9A" w:rsidP="00750B9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1B65B0" w14:textId="77777777" w:rsidR="00750B9A" w:rsidRDefault="00750B9A" w:rsidP="00750B9A">
      <w:pPr>
        <w:jc w:val="both"/>
        <w:rPr>
          <w:sz w:val="24"/>
          <w:szCs w:val="24"/>
          <w:lang w:eastAsia="en-US"/>
        </w:rPr>
      </w:pPr>
    </w:p>
    <w:p w14:paraId="4B1B65B1" w14:textId="789B9E2F" w:rsidR="00750B9A" w:rsidRPr="00750B9A" w:rsidRDefault="00750B9A" w:rsidP="00750B9A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750B9A">
        <w:rPr>
          <w:sz w:val="24"/>
        </w:rPr>
        <w:t>п.п</w:t>
      </w:r>
      <w:proofErr w:type="spellEnd"/>
      <w:r w:rsidRPr="00750B9A">
        <w:rPr>
          <w:sz w:val="24"/>
        </w:rPr>
        <w:t xml:space="preserve">. 4 п. 1 ст. 7 </w:t>
      </w:r>
      <w:r w:rsidRPr="00750B9A">
        <w:rPr>
          <w:sz w:val="24"/>
          <w:szCs w:val="24"/>
        </w:rPr>
        <w:t xml:space="preserve">ФЗ «Об адвокатской деятельности и адвокатуре в РФ», п. 1, 4 ст.8, </w:t>
      </w:r>
      <w:proofErr w:type="spellStart"/>
      <w:r w:rsidRPr="00750B9A">
        <w:rPr>
          <w:sz w:val="24"/>
        </w:rPr>
        <w:t>п.п</w:t>
      </w:r>
      <w:proofErr w:type="spellEnd"/>
      <w:r w:rsidRPr="00750B9A">
        <w:rPr>
          <w:sz w:val="24"/>
        </w:rPr>
        <w:t>. 1, 2 п. 1 ст. 9</w:t>
      </w:r>
      <w:r w:rsidRPr="00750B9A">
        <w:rPr>
          <w:sz w:val="24"/>
          <w:szCs w:val="24"/>
        </w:rPr>
        <w:t xml:space="preserve"> Кодекса профессиональной этики адвоката, </w:t>
      </w:r>
      <w:r w:rsidRPr="00750B9A">
        <w:rPr>
          <w:sz w:val="24"/>
        </w:rPr>
        <w:t xml:space="preserve">Решения Совета Федеральной палаты адвокатов РФ от 27.09.2013 «О двойной защите», </w:t>
      </w:r>
      <w:r w:rsidRPr="00750B9A">
        <w:rPr>
          <w:sz w:val="24"/>
          <w:szCs w:val="24"/>
        </w:rPr>
        <w:t>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A5367D">
        <w:rPr>
          <w:sz w:val="24"/>
          <w:szCs w:val="24"/>
        </w:rPr>
        <w:t>.</w:t>
      </w:r>
      <w:r w:rsidRPr="00750B9A">
        <w:rPr>
          <w:sz w:val="24"/>
          <w:szCs w:val="24"/>
        </w:rPr>
        <w:t xml:space="preserve">А.Н., которые выразились в том, что адвокат: </w:t>
      </w:r>
    </w:p>
    <w:p w14:paraId="4B1B65B2" w14:textId="5F8F284D" w:rsidR="00750B9A" w:rsidRPr="00355CA0" w:rsidRDefault="00750B9A" w:rsidP="00750B9A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A5367D">
        <w:rPr>
          <w:sz w:val="24"/>
          <w:szCs w:val="24"/>
        </w:rPr>
        <w:t>.</w:t>
      </w:r>
      <w:r w:rsidR="0069352B">
        <w:rPr>
          <w:sz w:val="24"/>
          <w:szCs w:val="24"/>
        </w:rPr>
        <w:t>И.А.</w:t>
      </w:r>
      <w:r w:rsidRPr="00355CA0">
        <w:rPr>
          <w:sz w:val="24"/>
          <w:szCs w:val="24"/>
        </w:rPr>
        <w:t xml:space="preserve"> и соблюдения судом срока, установленного ч. 3 ст. 50 УПК РФ;</w:t>
      </w:r>
    </w:p>
    <w:p w14:paraId="4B1B65B3" w14:textId="24BED8AC" w:rsidR="00750B9A" w:rsidRPr="00355CA0" w:rsidRDefault="00750B9A" w:rsidP="00750B9A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осуществляла защиту заявителя в порядке статьи 51 УПК РФ в судебных заседаниях 03.11.2023 г. и 08.11.2023 г. после заявленного отвода и при участии в судебном заседании защитника по соглашению К</w:t>
      </w:r>
      <w:r w:rsidR="00A5367D">
        <w:rPr>
          <w:sz w:val="24"/>
          <w:szCs w:val="24"/>
        </w:rPr>
        <w:t>.</w:t>
      </w:r>
      <w:r w:rsidR="0069352B">
        <w:rPr>
          <w:sz w:val="24"/>
          <w:szCs w:val="24"/>
        </w:rPr>
        <w:t>И.А.</w:t>
      </w:r>
      <w:r w:rsidRPr="00355CA0">
        <w:rPr>
          <w:sz w:val="24"/>
          <w:szCs w:val="24"/>
        </w:rPr>
        <w:t>;</w:t>
      </w:r>
    </w:p>
    <w:p w14:paraId="4B1B65B4" w14:textId="77777777" w:rsidR="00750B9A" w:rsidRDefault="00750B9A" w:rsidP="00750B9A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формально подошла к ознакомлению с материалами уголовного дела и подготовке к судебному заседанию;</w:t>
      </w:r>
    </w:p>
    <w:p w14:paraId="4B1B65B5" w14:textId="77777777" w:rsidR="00750B9A" w:rsidRPr="00750B9A" w:rsidRDefault="00750B9A" w:rsidP="00750B9A">
      <w:pPr>
        <w:numPr>
          <w:ilvl w:val="0"/>
          <w:numId w:val="38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>в судебном заседании заняла позицию, противоречащую позиции заявителя относительно заявленного ходатайства об отводе председательствующего</w:t>
      </w:r>
      <w:r w:rsidRPr="00750B9A">
        <w:rPr>
          <w:rFonts w:eastAsia="Calibri"/>
          <w:sz w:val="24"/>
          <w:szCs w:val="24"/>
        </w:rPr>
        <w:t>.</w:t>
      </w:r>
    </w:p>
    <w:p w14:paraId="4B1B65B6" w14:textId="0BE1E481" w:rsidR="00C61BE3" w:rsidRPr="00750B9A" w:rsidRDefault="00750B9A" w:rsidP="00750B9A">
      <w:pPr>
        <w:pStyle w:val="af5"/>
        <w:numPr>
          <w:ilvl w:val="0"/>
          <w:numId w:val="44"/>
        </w:numPr>
        <w:jc w:val="both"/>
        <w:rPr>
          <w:sz w:val="24"/>
          <w:szCs w:val="24"/>
          <w:lang w:eastAsia="en-US"/>
        </w:rPr>
      </w:pPr>
      <w:r w:rsidRPr="00750B9A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B828C9">
        <w:rPr>
          <w:sz w:val="24"/>
          <w:szCs w:val="24"/>
        </w:rPr>
        <w:t>предупреждения</w:t>
      </w:r>
      <w:r w:rsidRPr="00750B9A">
        <w:rPr>
          <w:sz w:val="24"/>
          <w:szCs w:val="24"/>
        </w:rPr>
        <w:t xml:space="preserve"> в отношении адвоката </w:t>
      </w:r>
      <w:r w:rsidR="00A5367D">
        <w:rPr>
          <w:sz w:val="24"/>
          <w:szCs w:val="24"/>
        </w:rPr>
        <w:t>М.Л.В.</w:t>
      </w:r>
      <w:r w:rsidRPr="00355CA0">
        <w:rPr>
          <w:sz w:val="24"/>
          <w:szCs w:val="24"/>
        </w:rPr>
        <w:t>, имеющей регистрационный номер</w:t>
      </w:r>
      <w:proofErr w:type="gramStart"/>
      <w:r w:rsidRPr="00355CA0">
        <w:rPr>
          <w:sz w:val="24"/>
          <w:szCs w:val="24"/>
        </w:rPr>
        <w:t xml:space="preserve"> </w:t>
      </w:r>
      <w:r w:rsidR="00A5367D">
        <w:rPr>
          <w:sz w:val="24"/>
          <w:szCs w:val="24"/>
        </w:rPr>
        <w:t>….</w:t>
      </w:r>
      <w:proofErr w:type="gramEnd"/>
      <w:r w:rsidR="00A5367D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 в реестре адвокатов Московской области</w:t>
      </w:r>
      <w:r w:rsidR="00C61BE3" w:rsidRPr="00750B9A">
        <w:rPr>
          <w:sz w:val="24"/>
          <w:szCs w:val="24"/>
          <w:lang w:eastAsia="en-US"/>
        </w:rPr>
        <w:t>.</w:t>
      </w:r>
    </w:p>
    <w:p w14:paraId="4B1B65B7" w14:textId="77777777" w:rsidR="00C61BE3" w:rsidRPr="00C61BE3" w:rsidRDefault="00C61BE3" w:rsidP="00C61BE3">
      <w:pPr>
        <w:rPr>
          <w:sz w:val="24"/>
          <w:szCs w:val="24"/>
          <w:lang w:eastAsia="en-US"/>
        </w:rPr>
      </w:pPr>
    </w:p>
    <w:p w14:paraId="4B1B65B8" w14:textId="77777777" w:rsidR="00C61BE3" w:rsidRPr="00C61BE3" w:rsidRDefault="00C61BE3" w:rsidP="00C61BE3">
      <w:pPr>
        <w:rPr>
          <w:sz w:val="24"/>
          <w:szCs w:val="24"/>
          <w:lang w:eastAsia="en-US"/>
        </w:rPr>
      </w:pPr>
    </w:p>
    <w:p w14:paraId="4B1B65B9" w14:textId="77777777" w:rsidR="00C61BE3" w:rsidRPr="00C61BE3" w:rsidRDefault="00C61BE3" w:rsidP="00C61BE3">
      <w:pPr>
        <w:rPr>
          <w:sz w:val="24"/>
          <w:szCs w:val="24"/>
          <w:lang w:eastAsia="en-US"/>
        </w:rPr>
      </w:pPr>
      <w:r w:rsidRPr="00C61BE3">
        <w:rPr>
          <w:sz w:val="24"/>
          <w:szCs w:val="24"/>
          <w:lang w:eastAsia="en-US"/>
        </w:rPr>
        <w:t xml:space="preserve">                 Президент                                                                                     </w:t>
      </w:r>
      <w:proofErr w:type="spellStart"/>
      <w:r w:rsidRPr="00C61BE3">
        <w:rPr>
          <w:sz w:val="24"/>
          <w:szCs w:val="24"/>
          <w:lang w:eastAsia="en-US"/>
        </w:rPr>
        <w:t>А.П.Галоганов</w:t>
      </w:r>
      <w:proofErr w:type="spellEnd"/>
    </w:p>
    <w:p w14:paraId="4B1B65BA" w14:textId="77777777" w:rsidR="00043074" w:rsidRPr="000A1010" w:rsidRDefault="00043074" w:rsidP="00043074">
      <w:pPr>
        <w:rPr>
          <w:color w:val="000000"/>
          <w:sz w:val="24"/>
          <w:szCs w:val="24"/>
        </w:rPr>
      </w:pPr>
    </w:p>
    <w:p w14:paraId="4B1B65BB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1B1602">
      <w:headerReference w:type="default" r:id="rId10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791A" w14:textId="77777777" w:rsidR="00145803" w:rsidRDefault="00145803" w:rsidP="00C01A07">
      <w:r>
        <w:separator/>
      </w:r>
    </w:p>
  </w:endnote>
  <w:endnote w:type="continuationSeparator" w:id="0">
    <w:p w14:paraId="02F98D93" w14:textId="77777777" w:rsidR="00145803" w:rsidRDefault="0014580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C789" w14:textId="77777777" w:rsidR="00145803" w:rsidRDefault="00145803" w:rsidP="00C01A07">
      <w:r>
        <w:separator/>
      </w:r>
    </w:p>
  </w:footnote>
  <w:footnote w:type="continuationSeparator" w:id="0">
    <w:p w14:paraId="0C8C5F7E" w14:textId="77777777" w:rsidR="00145803" w:rsidRDefault="0014580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B1B65C0" w14:textId="77777777" w:rsidR="004635C3" w:rsidRDefault="000850C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82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1B65C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2670088">
    <w:abstractNumId w:val="42"/>
  </w:num>
  <w:num w:numId="2" w16cid:durableId="1310327543">
    <w:abstractNumId w:val="17"/>
  </w:num>
  <w:num w:numId="3" w16cid:durableId="1331788050">
    <w:abstractNumId w:val="26"/>
  </w:num>
  <w:num w:numId="4" w16cid:durableId="721101250">
    <w:abstractNumId w:val="25"/>
  </w:num>
  <w:num w:numId="5" w16cid:durableId="444354053">
    <w:abstractNumId w:val="32"/>
  </w:num>
  <w:num w:numId="6" w16cid:durableId="1166896900">
    <w:abstractNumId w:val="4"/>
  </w:num>
  <w:num w:numId="7" w16cid:durableId="12374693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385647">
    <w:abstractNumId w:val="10"/>
  </w:num>
  <w:num w:numId="9" w16cid:durableId="1638102222">
    <w:abstractNumId w:val="37"/>
  </w:num>
  <w:num w:numId="10" w16cid:durableId="1143232629">
    <w:abstractNumId w:val="12"/>
  </w:num>
  <w:num w:numId="11" w16cid:durableId="1767730038">
    <w:abstractNumId w:val="34"/>
  </w:num>
  <w:num w:numId="12" w16cid:durableId="533495763">
    <w:abstractNumId w:val="11"/>
  </w:num>
  <w:num w:numId="13" w16cid:durableId="1894728075">
    <w:abstractNumId w:val="8"/>
  </w:num>
  <w:num w:numId="14" w16cid:durableId="1991399168">
    <w:abstractNumId w:val="29"/>
  </w:num>
  <w:num w:numId="15" w16cid:durableId="1176269469">
    <w:abstractNumId w:val="27"/>
  </w:num>
  <w:num w:numId="16" w16cid:durableId="1769543305">
    <w:abstractNumId w:val="20"/>
  </w:num>
  <w:num w:numId="17" w16cid:durableId="1176070985">
    <w:abstractNumId w:val="22"/>
  </w:num>
  <w:num w:numId="18" w16cid:durableId="716971380">
    <w:abstractNumId w:val="23"/>
  </w:num>
  <w:num w:numId="19" w16cid:durableId="1438601023">
    <w:abstractNumId w:val="33"/>
  </w:num>
  <w:num w:numId="20" w16cid:durableId="472480569">
    <w:abstractNumId w:val="3"/>
  </w:num>
  <w:num w:numId="21" w16cid:durableId="92753430">
    <w:abstractNumId w:val="9"/>
  </w:num>
  <w:num w:numId="22" w16cid:durableId="1389650913">
    <w:abstractNumId w:val="18"/>
  </w:num>
  <w:num w:numId="23" w16cid:durableId="1372070964">
    <w:abstractNumId w:val="2"/>
  </w:num>
  <w:num w:numId="24" w16cid:durableId="2113629058">
    <w:abstractNumId w:val="7"/>
  </w:num>
  <w:num w:numId="25" w16cid:durableId="1287006378">
    <w:abstractNumId w:val="13"/>
  </w:num>
  <w:num w:numId="26" w16cid:durableId="143352393">
    <w:abstractNumId w:val="6"/>
  </w:num>
  <w:num w:numId="27" w16cid:durableId="830944642">
    <w:abstractNumId w:val="5"/>
  </w:num>
  <w:num w:numId="28" w16cid:durableId="1324312155">
    <w:abstractNumId w:val="35"/>
  </w:num>
  <w:num w:numId="29" w16cid:durableId="92477378">
    <w:abstractNumId w:val="14"/>
  </w:num>
  <w:num w:numId="30" w16cid:durableId="2130706823">
    <w:abstractNumId w:val="30"/>
  </w:num>
  <w:num w:numId="31" w16cid:durableId="1153062048">
    <w:abstractNumId w:val="19"/>
  </w:num>
  <w:num w:numId="32" w16cid:durableId="2121800414">
    <w:abstractNumId w:val="31"/>
  </w:num>
  <w:num w:numId="33" w16cid:durableId="1859928369">
    <w:abstractNumId w:val="38"/>
  </w:num>
  <w:num w:numId="34" w16cid:durableId="1592852865">
    <w:abstractNumId w:val="36"/>
  </w:num>
  <w:num w:numId="35" w16cid:durableId="1319965244">
    <w:abstractNumId w:val="15"/>
  </w:num>
  <w:num w:numId="36" w16cid:durableId="1628509548">
    <w:abstractNumId w:val="1"/>
  </w:num>
  <w:num w:numId="37" w16cid:durableId="916866880">
    <w:abstractNumId w:val="16"/>
  </w:num>
  <w:num w:numId="38" w16cid:durableId="857767398">
    <w:abstractNumId w:val="39"/>
  </w:num>
  <w:num w:numId="39" w16cid:durableId="29842913">
    <w:abstractNumId w:val="28"/>
  </w:num>
  <w:num w:numId="40" w16cid:durableId="1185486393">
    <w:abstractNumId w:val="21"/>
  </w:num>
  <w:num w:numId="41" w16cid:durableId="1459495079">
    <w:abstractNumId w:val="24"/>
  </w:num>
  <w:num w:numId="42" w16cid:durableId="90862048">
    <w:abstractNumId w:val="41"/>
  </w:num>
  <w:num w:numId="43" w16cid:durableId="1757094324">
    <w:abstractNumId w:val="0"/>
  </w:num>
  <w:num w:numId="44" w16cid:durableId="110665308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50CD"/>
    <w:rsid w:val="00086E55"/>
    <w:rsid w:val="00090665"/>
    <w:rsid w:val="00091369"/>
    <w:rsid w:val="000913E5"/>
    <w:rsid w:val="00096730"/>
    <w:rsid w:val="000A0D23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3875"/>
    <w:rsid w:val="001147D5"/>
    <w:rsid w:val="00114A50"/>
    <w:rsid w:val="0011758A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5803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33A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716"/>
    <w:rsid w:val="001B0D1B"/>
    <w:rsid w:val="001B1602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7B65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4A55"/>
    <w:rsid w:val="001F50B6"/>
    <w:rsid w:val="001F6132"/>
    <w:rsid w:val="001F67CC"/>
    <w:rsid w:val="001F77A5"/>
    <w:rsid w:val="00201902"/>
    <w:rsid w:val="002044C3"/>
    <w:rsid w:val="00207F99"/>
    <w:rsid w:val="002114DA"/>
    <w:rsid w:val="00213CCB"/>
    <w:rsid w:val="002158A6"/>
    <w:rsid w:val="002164D8"/>
    <w:rsid w:val="00222A68"/>
    <w:rsid w:val="002237B0"/>
    <w:rsid w:val="002242A6"/>
    <w:rsid w:val="002253DB"/>
    <w:rsid w:val="00225DCD"/>
    <w:rsid w:val="00227F9A"/>
    <w:rsid w:val="0023147D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9FE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77F9D"/>
    <w:rsid w:val="00381F64"/>
    <w:rsid w:val="00382208"/>
    <w:rsid w:val="00385BA8"/>
    <w:rsid w:val="00385E22"/>
    <w:rsid w:val="00386679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4BEF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3E1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6E6"/>
    <w:rsid w:val="00462C8C"/>
    <w:rsid w:val="004635C3"/>
    <w:rsid w:val="00463628"/>
    <w:rsid w:val="004656D2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6F72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66B"/>
    <w:rsid w:val="004D0892"/>
    <w:rsid w:val="004D47E6"/>
    <w:rsid w:val="004D7752"/>
    <w:rsid w:val="004E0BED"/>
    <w:rsid w:val="004E14B7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42AF"/>
    <w:rsid w:val="00525EDB"/>
    <w:rsid w:val="00530454"/>
    <w:rsid w:val="00530F46"/>
    <w:rsid w:val="00531371"/>
    <w:rsid w:val="005328C9"/>
    <w:rsid w:val="00532E6B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2FC8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56FF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352B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0012"/>
    <w:rsid w:val="006D27CF"/>
    <w:rsid w:val="006D2E15"/>
    <w:rsid w:val="006D40B6"/>
    <w:rsid w:val="006D4941"/>
    <w:rsid w:val="006D4A05"/>
    <w:rsid w:val="006D6268"/>
    <w:rsid w:val="006D6311"/>
    <w:rsid w:val="006D650A"/>
    <w:rsid w:val="006E0FBF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AD8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E7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4262"/>
    <w:rsid w:val="00747B46"/>
    <w:rsid w:val="00750B9A"/>
    <w:rsid w:val="007543B8"/>
    <w:rsid w:val="00756AAB"/>
    <w:rsid w:val="0076003F"/>
    <w:rsid w:val="007613F3"/>
    <w:rsid w:val="007621AE"/>
    <w:rsid w:val="007625FA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701"/>
    <w:rsid w:val="00782276"/>
    <w:rsid w:val="00782519"/>
    <w:rsid w:val="00783762"/>
    <w:rsid w:val="007859ED"/>
    <w:rsid w:val="00785C04"/>
    <w:rsid w:val="00785E27"/>
    <w:rsid w:val="00790611"/>
    <w:rsid w:val="0079643E"/>
    <w:rsid w:val="00796509"/>
    <w:rsid w:val="0079728D"/>
    <w:rsid w:val="007A27E6"/>
    <w:rsid w:val="007A4216"/>
    <w:rsid w:val="007A51B9"/>
    <w:rsid w:val="007A5883"/>
    <w:rsid w:val="007A67E1"/>
    <w:rsid w:val="007A718E"/>
    <w:rsid w:val="007A7626"/>
    <w:rsid w:val="007A78F2"/>
    <w:rsid w:val="007A7AC8"/>
    <w:rsid w:val="007B0087"/>
    <w:rsid w:val="007B02D1"/>
    <w:rsid w:val="007B0E86"/>
    <w:rsid w:val="007B2D96"/>
    <w:rsid w:val="007B3128"/>
    <w:rsid w:val="007B38EA"/>
    <w:rsid w:val="007B4A77"/>
    <w:rsid w:val="007C153A"/>
    <w:rsid w:val="007C2F5A"/>
    <w:rsid w:val="007C337C"/>
    <w:rsid w:val="007C452B"/>
    <w:rsid w:val="007C627A"/>
    <w:rsid w:val="007C6868"/>
    <w:rsid w:val="007D0BDB"/>
    <w:rsid w:val="007D18F9"/>
    <w:rsid w:val="007D4745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475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BAF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59C"/>
    <w:rsid w:val="00877C80"/>
    <w:rsid w:val="008814A4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C7F1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2B32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1E11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1ECA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3EEE"/>
    <w:rsid w:val="00A456AE"/>
    <w:rsid w:val="00A46E24"/>
    <w:rsid w:val="00A4792C"/>
    <w:rsid w:val="00A51056"/>
    <w:rsid w:val="00A51772"/>
    <w:rsid w:val="00A5367D"/>
    <w:rsid w:val="00A568DE"/>
    <w:rsid w:val="00A56EB9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28F9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1EEE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1393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28C9"/>
    <w:rsid w:val="00B8426D"/>
    <w:rsid w:val="00B8571B"/>
    <w:rsid w:val="00B86A11"/>
    <w:rsid w:val="00B90C9C"/>
    <w:rsid w:val="00B9225D"/>
    <w:rsid w:val="00B94825"/>
    <w:rsid w:val="00B959A1"/>
    <w:rsid w:val="00B96D8F"/>
    <w:rsid w:val="00BA0223"/>
    <w:rsid w:val="00BA1FE8"/>
    <w:rsid w:val="00BA3F0D"/>
    <w:rsid w:val="00BA3FC3"/>
    <w:rsid w:val="00BA5289"/>
    <w:rsid w:val="00BA7B8C"/>
    <w:rsid w:val="00BB052B"/>
    <w:rsid w:val="00BB0E93"/>
    <w:rsid w:val="00BB17F9"/>
    <w:rsid w:val="00BB2F80"/>
    <w:rsid w:val="00BB432F"/>
    <w:rsid w:val="00BB5401"/>
    <w:rsid w:val="00BB605B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749"/>
    <w:rsid w:val="00BD6D09"/>
    <w:rsid w:val="00BD780D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0C2D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769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1BE3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62D7"/>
    <w:rsid w:val="00C8745E"/>
    <w:rsid w:val="00C877BA"/>
    <w:rsid w:val="00C90658"/>
    <w:rsid w:val="00C920AC"/>
    <w:rsid w:val="00C938BF"/>
    <w:rsid w:val="00C93AA4"/>
    <w:rsid w:val="00C949A0"/>
    <w:rsid w:val="00C97CA0"/>
    <w:rsid w:val="00CA064F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8F6"/>
    <w:rsid w:val="00CF699C"/>
    <w:rsid w:val="00D0077F"/>
    <w:rsid w:val="00D02F38"/>
    <w:rsid w:val="00D03290"/>
    <w:rsid w:val="00D03354"/>
    <w:rsid w:val="00D049AB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1A3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8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0A2B"/>
    <w:rsid w:val="00E21765"/>
    <w:rsid w:val="00E23361"/>
    <w:rsid w:val="00E239EA"/>
    <w:rsid w:val="00E24348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513"/>
    <w:rsid w:val="00E83CB3"/>
    <w:rsid w:val="00E84959"/>
    <w:rsid w:val="00E84CE3"/>
    <w:rsid w:val="00E8737C"/>
    <w:rsid w:val="00E916DD"/>
    <w:rsid w:val="00E9218C"/>
    <w:rsid w:val="00E93007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5CF7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3FD9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657F"/>
  <w15:docId w15:val="{5769D99D-FB56-4557-A16D-764AAD4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character" w:styleId="afd">
    <w:name w:val="Hyperlink"/>
    <w:rsid w:val="00972B32"/>
    <w:rPr>
      <w:strike w:val="0"/>
      <w:dstrike w:val="0"/>
      <w:color w:val="3272C0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481/59e8324bb7f85e9dc430f5337403c157e39312ab/?ysclid=lvw81emdi5195675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8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F256-C5C0-4DE5-8CFF-8954D8ED84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2254</Words>
  <Characters>12852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2024-08-28T11:56:00Z</cp:lastPrinted>
  <dcterms:created xsi:type="dcterms:W3CDTF">2024-08-27T14:50:00Z</dcterms:created>
  <dcterms:modified xsi:type="dcterms:W3CDTF">2024-09-16T08:19:00Z</dcterms:modified>
</cp:coreProperties>
</file>